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F0C" w14:textId="77777777" w:rsidR="005C12AD" w:rsidRPr="00FC0039" w:rsidRDefault="005C12AD" w:rsidP="005C12AD">
      <w:pPr>
        <w:pBdr>
          <w:bottom w:val="single" w:sz="12" w:space="1" w:color="auto"/>
        </w:pBdr>
        <w:rPr>
          <w:rFonts w:cstheme="minorHAnsi"/>
          <w:highlight w:val="yellow"/>
        </w:rPr>
      </w:pPr>
      <w:r w:rsidRPr="00FC0039">
        <w:rPr>
          <w:rFonts w:cstheme="minorHAnsi"/>
          <w:highlight w:val="yellow"/>
        </w:rPr>
        <w:t>FIRST SCREEN – CQCLC LOGO AND THESE WORDS TO DESCRIBE WHAT THIS CLIP INVOLVES</w:t>
      </w:r>
    </w:p>
    <w:p w14:paraId="3FA5C11B" w14:textId="77777777" w:rsidR="005C12AD" w:rsidRPr="00FC0039" w:rsidRDefault="005C12AD" w:rsidP="005C12AD">
      <w:pPr>
        <w:rPr>
          <w:rFonts w:cstheme="minorHAnsi"/>
          <w:highlight w:val="yellow"/>
        </w:rPr>
      </w:pPr>
    </w:p>
    <w:p w14:paraId="4AE280BA" w14:textId="321E7366" w:rsidR="005C12AD" w:rsidRPr="005C12AD" w:rsidRDefault="00991479" w:rsidP="00603A74">
      <w:pPr>
        <w:ind w:left="810" w:hanging="810"/>
        <w:rPr>
          <w:rFonts w:cstheme="minorHAnsi"/>
          <w:highlight w:val="yellow"/>
        </w:rPr>
      </w:pPr>
      <w:r w:rsidRPr="005C12AD">
        <w:rPr>
          <w:rFonts w:cstheme="minorHAnsi"/>
          <w:highlight w:val="yellow"/>
        </w:rPr>
        <w:t>WHAT IS DOMESTIC AND FAMILY VIOLENCE</w:t>
      </w:r>
      <w:r w:rsidR="00E9042C" w:rsidRPr="005C12AD">
        <w:rPr>
          <w:rFonts w:cstheme="minorHAnsi"/>
          <w:highlight w:val="yellow"/>
        </w:rPr>
        <w:t xml:space="preserve">  </w:t>
      </w:r>
    </w:p>
    <w:p w14:paraId="0E069177" w14:textId="40DE503D" w:rsidR="004C27DB" w:rsidRPr="009437AA" w:rsidRDefault="00E9042C" w:rsidP="00603A74">
      <w:pPr>
        <w:ind w:left="810" w:hanging="810"/>
        <w:rPr>
          <w:rFonts w:cstheme="minorHAnsi"/>
        </w:rPr>
      </w:pPr>
      <w:r w:rsidRPr="005C12AD">
        <w:rPr>
          <w:rFonts w:cstheme="minorHAnsi"/>
          <w:highlight w:val="yellow"/>
        </w:rPr>
        <w:t>WHAT SUPPORTS ARE AVAILABLE I</w:t>
      </w:r>
      <w:r w:rsidR="005C12AD" w:rsidRPr="005C12AD">
        <w:rPr>
          <w:rFonts w:cstheme="minorHAnsi"/>
          <w:highlight w:val="yellow"/>
        </w:rPr>
        <w:t>N CQ</w:t>
      </w:r>
    </w:p>
    <w:p w14:paraId="326F2C93" w14:textId="6E0DD6CC" w:rsidR="00991479" w:rsidRPr="009437AA" w:rsidRDefault="00991479" w:rsidP="00603A74">
      <w:pPr>
        <w:ind w:left="810" w:hanging="810"/>
        <w:rPr>
          <w:rFonts w:cstheme="minorHAnsi"/>
        </w:rPr>
      </w:pPr>
    </w:p>
    <w:p w14:paraId="60A9D808" w14:textId="1846558F" w:rsidR="00603A74" w:rsidRPr="009437AA" w:rsidRDefault="00603A74" w:rsidP="00603A74">
      <w:pPr>
        <w:ind w:left="810" w:hanging="810"/>
        <w:rPr>
          <w:rFonts w:cstheme="minorHAnsi"/>
        </w:rPr>
      </w:pPr>
      <w:r w:rsidRPr="009437AA">
        <w:rPr>
          <w:rFonts w:cstheme="minorHAnsi"/>
        </w:rPr>
        <w:t>W1</w:t>
      </w:r>
      <w:r w:rsidRPr="009437AA">
        <w:rPr>
          <w:rFonts w:cstheme="minorHAnsi"/>
        </w:rPr>
        <w:tab/>
        <w:t>We are going to the park to have a chat.  Would you like to come along?</w:t>
      </w:r>
    </w:p>
    <w:p w14:paraId="6ED1A21D" w14:textId="77777777" w:rsidR="00603A74" w:rsidRPr="009437AA" w:rsidRDefault="00603A74" w:rsidP="00603A74">
      <w:pPr>
        <w:ind w:left="810" w:hanging="810"/>
        <w:rPr>
          <w:rFonts w:cstheme="minorHAnsi"/>
        </w:rPr>
      </w:pPr>
    </w:p>
    <w:p w14:paraId="7B45325C" w14:textId="64A211BC" w:rsidR="00603A74" w:rsidRPr="009437AA" w:rsidRDefault="00603A74" w:rsidP="00603A74">
      <w:pPr>
        <w:ind w:left="810" w:hanging="810"/>
        <w:rPr>
          <w:rFonts w:cstheme="minorHAnsi"/>
        </w:rPr>
      </w:pPr>
      <w:r w:rsidRPr="009437AA">
        <w:rPr>
          <w:rFonts w:cstheme="minorHAnsi"/>
        </w:rPr>
        <w:t>W2</w:t>
      </w:r>
      <w:r w:rsidRPr="009437AA">
        <w:rPr>
          <w:rFonts w:cstheme="minorHAnsi"/>
        </w:rPr>
        <w:tab/>
        <w:t>No I can’t</w:t>
      </w:r>
    </w:p>
    <w:p w14:paraId="28A9EF21" w14:textId="77777777" w:rsidR="00603A74" w:rsidRPr="009437AA" w:rsidRDefault="00603A74" w:rsidP="00603A74">
      <w:pPr>
        <w:ind w:left="810" w:hanging="810"/>
        <w:rPr>
          <w:rFonts w:cstheme="minorHAnsi"/>
        </w:rPr>
      </w:pPr>
    </w:p>
    <w:p w14:paraId="1A479AA2" w14:textId="62750F8A" w:rsidR="00603A74" w:rsidRPr="009437AA" w:rsidRDefault="00603A74" w:rsidP="00603A74">
      <w:pPr>
        <w:ind w:left="810" w:hanging="810"/>
        <w:rPr>
          <w:rFonts w:cstheme="minorHAnsi"/>
        </w:rPr>
      </w:pPr>
      <w:r w:rsidRPr="009437AA">
        <w:rPr>
          <w:rFonts w:cstheme="minorHAnsi"/>
        </w:rPr>
        <w:t xml:space="preserve">W1 </w:t>
      </w:r>
      <w:r w:rsidRPr="009437AA">
        <w:rPr>
          <w:rFonts w:cstheme="minorHAnsi"/>
        </w:rPr>
        <w:tab/>
        <w:t>what do you mean you can’t? Why not?</w:t>
      </w:r>
    </w:p>
    <w:p w14:paraId="480403EE" w14:textId="77777777" w:rsidR="00603A74" w:rsidRPr="009437AA" w:rsidRDefault="00603A74" w:rsidP="00603A74">
      <w:pPr>
        <w:ind w:left="810" w:hanging="810"/>
        <w:rPr>
          <w:rFonts w:cstheme="minorHAnsi"/>
        </w:rPr>
      </w:pPr>
    </w:p>
    <w:p w14:paraId="5D179B73" w14:textId="5253AB20" w:rsidR="00603A74" w:rsidRPr="009437AA" w:rsidRDefault="00603A74" w:rsidP="00603A74">
      <w:pPr>
        <w:ind w:left="810" w:hanging="810"/>
        <w:rPr>
          <w:rFonts w:cstheme="minorHAnsi"/>
        </w:rPr>
      </w:pPr>
      <w:r w:rsidRPr="009437AA">
        <w:rPr>
          <w:rFonts w:cstheme="minorHAnsi"/>
        </w:rPr>
        <w:t>W2</w:t>
      </w:r>
      <w:r w:rsidRPr="009437AA">
        <w:rPr>
          <w:rFonts w:cstheme="minorHAnsi"/>
        </w:rPr>
        <w:tab/>
        <w:t>I am not allowed to go out without my husband</w:t>
      </w:r>
    </w:p>
    <w:p w14:paraId="6DB36A62" w14:textId="77777777" w:rsidR="00603A74" w:rsidRPr="009437AA" w:rsidRDefault="00603A74" w:rsidP="00603A74">
      <w:pPr>
        <w:ind w:left="810" w:hanging="810"/>
        <w:rPr>
          <w:rFonts w:cstheme="minorHAnsi"/>
        </w:rPr>
      </w:pPr>
    </w:p>
    <w:p w14:paraId="1705291D" w14:textId="09369524" w:rsidR="00603A74" w:rsidRPr="009437AA" w:rsidRDefault="00603A74" w:rsidP="00603A74">
      <w:pPr>
        <w:ind w:left="810" w:hanging="810"/>
        <w:rPr>
          <w:rFonts w:cstheme="minorHAnsi"/>
        </w:rPr>
      </w:pPr>
      <w:r w:rsidRPr="009437AA">
        <w:rPr>
          <w:rFonts w:cstheme="minorHAnsi"/>
        </w:rPr>
        <w:t>W1</w:t>
      </w:r>
      <w:r w:rsidRPr="009437AA">
        <w:rPr>
          <w:rFonts w:cstheme="minorHAnsi"/>
        </w:rPr>
        <w:tab/>
        <w:t>But it’s only us girls going to sit together and chat</w:t>
      </w:r>
    </w:p>
    <w:p w14:paraId="0E044B64" w14:textId="55CCEF7A" w:rsidR="00603A74" w:rsidRPr="009437AA" w:rsidRDefault="00603A74" w:rsidP="00603A74">
      <w:pPr>
        <w:ind w:left="810" w:hanging="810"/>
        <w:rPr>
          <w:rFonts w:cstheme="minorHAnsi"/>
        </w:rPr>
      </w:pPr>
    </w:p>
    <w:p w14:paraId="320C0558" w14:textId="7EDEF6AE" w:rsidR="00603A74" w:rsidRPr="009437AA" w:rsidRDefault="00603A74" w:rsidP="00603A74">
      <w:pPr>
        <w:ind w:left="810" w:hanging="810"/>
        <w:rPr>
          <w:rFonts w:cstheme="minorHAnsi"/>
        </w:rPr>
      </w:pPr>
      <w:r w:rsidRPr="009437AA">
        <w:rPr>
          <w:rFonts w:cstheme="minorHAnsi"/>
        </w:rPr>
        <w:t>W2</w:t>
      </w:r>
      <w:r w:rsidRPr="009437AA">
        <w:rPr>
          <w:rFonts w:cstheme="minorHAnsi"/>
        </w:rPr>
        <w:tab/>
        <w:t>No I won’t even ask.   It will only mean trouble for me.</w:t>
      </w:r>
    </w:p>
    <w:p w14:paraId="4AAA7B61" w14:textId="094C0FFC" w:rsidR="00485CF5" w:rsidRPr="009437AA" w:rsidRDefault="00485CF5" w:rsidP="00603A74">
      <w:pPr>
        <w:ind w:left="810" w:hanging="810"/>
        <w:rPr>
          <w:rFonts w:cstheme="minorHAnsi"/>
        </w:rPr>
      </w:pPr>
    </w:p>
    <w:p w14:paraId="460DDE8F" w14:textId="34BA4A9E" w:rsidR="00485CF5" w:rsidRPr="009437AA" w:rsidRDefault="00485CF5" w:rsidP="00603A74">
      <w:pPr>
        <w:ind w:left="810" w:hanging="810"/>
        <w:rPr>
          <w:rFonts w:cstheme="minorHAnsi"/>
        </w:rPr>
      </w:pPr>
      <w:r w:rsidRPr="009437AA">
        <w:rPr>
          <w:rFonts w:cstheme="minorHAnsi"/>
        </w:rPr>
        <w:t>W1</w:t>
      </w:r>
      <w:r w:rsidRPr="009437AA">
        <w:rPr>
          <w:rFonts w:cstheme="minorHAnsi"/>
        </w:rPr>
        <w:tab/>
        <w:t xml:space="preserve">What do you mean by trouble?  </w:t>
      </w:r>
    </w:p>
    <w:p w14:paraId="69CD63B1" w14:textId="07766468" w:rsidR="00485CF5" w:rsidRPr="009437AA" w:rsidRDefault="00485CF5" w:rsidP="00603A74">
      <w:pPr>
        <w:ind w:left="810" w:hanging="810"/>
        <w:rPr>
          <w:rFonts w:cstheme="minorHAnsi"/>
        </w:rPr>
      </w:pPr>
    </w:p>
    <w:p w14:paraId="0675814C" w14:textId="77777777" w:rsidR="00A40DDC" w:rsidRDefault="00485CF5" w:rsidP="00603A74">
      <w:pPr>
        <w:ind w:left="810" w:hanging="810"/>
        <w:rPr>
          <w:rFonts w:cstheme="minorHAnsi"/>
        </w:rPr>
      </w:pPr>
      <w:r w:rsidRPr="009437AA">
        <w:rPr>
          <w:rFonts w:cstheme="minorHAnsi"/>
        </w:rPr>
        <w:t>W2</w:t>
      </w:r>
      <w:r w:rsidRPr="009437AA">
        <w:rPr>
          <w:rFonts w:cstheme="minorHAnsi"/>
        </w:rPr>
        <w:tab/>
        <w:t xml:space="preserve">He says he doesn’t trust me.  He threatens me that I won’t be able to go to church, that I won’t be able to do the shopping, </w:t>
      </w:r>
    </w:p>
    <w:p w14:paraId="151BFFCD" w14:textId="77777777" w:rsidR="00A40DDC" w:rsidRDefault="00A40DDC" w:rsidP="00603A74">
      <w:pPr>
        <w:ind w:left="810" w:hanging="810"/>
        <w:rPr>
          <w:rFonts w:cstheme="minorHAnsi"/>
        </w:rPr>
      </w:pPr>
    </w:p>
    <w:p w14:paraId="56635AD3" w14:textId="77777777" w:rsidR="00A40DDC" w:rsidRDefault="00A40DDC" w:rsidP="00603A74">
      <w:pPr>
        <w:ind w:left="810" w:hanging="810"/>
        <w:rPr>
          <w:rFonts w:cstheme="minorHAnsi"/>
        </w:rPr>
      </w:pPr>
      <w:r>
        <w:rPr>
          <w:rFonts w:cstheme="minorHAnsi"/>
        </w:rPr>
        <w:t>W1</w:t>
      </w:r>
      <w:r>
        <w:rPr>
          <w:rFonts w:cstheme="minorHAnsi"/>
        </w:rPr>
        <w:tab/>
        <w:t>are you sure?</w:t>
      </w:r>
    </w:p>
    <w:p w14:paraId="675A17A4" w14:textId="77777777" w:rsidR="00A40DDC" w:rsidRDefault="00A40DDC" w:rsidP="00603A74">
      <w:pPr>
        <w:ind w:left="810" w:hanging="810"/>
        <w:rPr>
          <w:rFonts w:cstheme="minorHAnsi"/>
        </w:rPr>
      </w:pPr>
    </w:p>
    <w:p w14:paraId="63F69ADB" w14:textId="57881CA7" w:rsidR="00485CF5" w:rsidRPr="009437AA" w:rsidRDefault="00A40DDC" w:rsidP="00603A74">
      <w:pPr>
        <w:ind w:left="810" w:hanging="810"/>
        <w:rPr>
          <w:rFonts w:cstheme="minorHAnsi"/>
        </w:rPr>
      </w:pPr>
      <w:r>
        <w:rPr>
          <w:rFonts w:cstheme="minorHAnsi"/>
        </w:rPr>
        <w:t>W2</w:t>
      </w:r>
      <w:r>
        <w:rPr>
          <w:rFonts w:cstheme="minorHAnsi"/>
        </w:rPr>
        <w:tab/>
        <w:t xml:space="preserve">yes.  He says </w:t>
      </w:r>
      <w:r w:rsidR="00485CF5" w:rsidRPr="009437AA">
        <w:rPr>
          <w:rFonts w:cstheme="minorHAnsi"/>
        </w:rPr>
        <w:t xml:space="preserve">that he will not give me any grocery money.  He says that I am not worth anything.  </w:t>
      </w:r>
      <w:r>
        <w:rPr>
          <w:rFonts w:cstheme="minorHAnsi"/>
        </w:rPr>
        <w:t>If I go with you, h</w:t>
      </w:r>
      <w:r w:rsidR="00485CF5" w:rsidRPr="009437AA">
        <w:rPr>
          <w:rFonts w:cstheme="minorHAnsi"/>
        </w:rPr>
        <w:t>e will take away my only contact with people.  I know he will.</w:t>
      </w:r>
    </w:p>
    <w:p w14:paraId="66C08818" w14:textId="0331F5C3" w:rsidR="00485CF5" w:rsidRPr="009437AA" w:rsidRDefault="00485CF5" w:rsidP="00603A74">
      <w:pPr>
        <w:ind w:left="810" w:hanging="810"/>
        <w:rPr>
          <w:rFonts w:cstheme="minorHAnsi"/>
        </w:rPr>
      </w:pPr>
    </w:p>
    <w:p w14:paraId="2EADE2AD" w14:textId="1B82F7ED" w:rsidR="00485CF5" w:rsidRPr="009437AA" w:rsidRDefault="00485CF5" w:rsidP="00603A74">
      <w:pPr>
        <w:ind w:left="810" w:hanging="810"/>
        <w:rPr>
          <w:rFonts w:cstheme="minorHAnsi"/>
        </w:rPr>
      </w:pPr>
      <w:r w:rsidRPr="009437AA">
        <w:rPr>
          <w:rFonts w:cstheme="minorHAnsi"/>
        </w:rPr>
        <w:t>W1</w:t>
      </w:r>
      <w:r w:rsidRPr="009437AA">
        <w:rPr>
          <w:rFonts w:cstheme="minorHAnsi"/>
        </w:rPr>
        <w:tab/>
        <w:t>He can’t do that.  Treating you this way is called domestic and family violence here in Australia.</w:t>
      </w:r>
    </w:p>
    <w:p w14:paraId="53A346B9" w14:textId="39DCF715" w:rsidR="00485CF5" w:rsidRPr="009437AA" w:rsidRDefault="00485CF5" w:rsidP="00603A74">
      <w:pPr>
        <w:ind w:left="810" w:hanging="810"/>
        <w:rPr>
          <w:rFonts w:cstheme="minorHAnsi"/>
        </w:rPr>
      </w:pPr>
    </w:p>
    <w:p w14:paraId="6CFFAC3B" w14:textId="739AADA1" w:rsidR="00485CF5" w:rsidRPr="009437AA" w:rsidRDefault="00485CF5" w:rsidP="00603A74">
      <w:pPr>
        <w:ind w:left="810" w:hanging="810"/>
        <w:rPr>
          <w:rFonts w:cstheme="minorHAnsi"/>
        </w:rPr>
      </w:pPr>
      <w:r w:rsidRPr="009437AA">
        <w:rPr>
          <w:rFonts w:cstheme="minorHAnsi"/>
        </w:rPr>
        <w:t>W2</w:t>
      </w:r>
      <w:r w:rsidRPr="009437AA">
        <w:rPr>
          <w:rFonts w:cstheme="minorHAnsi"/>
        </w:rPr>
        <w:tab/>
        <w:t xml:space="preserve">No.  </w:t>
      </w:r>
      <w:r w:rsidR="008509EA">
        <w:rPr>
          <w:rFonts w:cstheme="minorHAnsi"/>
        </w:rPr>
        <w:t xml:space="preserve">No. </w:t>
      </w:r>
      <w:r w:rsidRPr="009437AA">
        <w:rPr>
          <w:rFonts w:cstheme="minorHAnsi"/>
        </w:rPr>
        <w:t>He doesn’t hit me.  He isn’t violent towards me or the children.</w:t>
      </w:r>
    </w:p>
    <w:p w14:paraId="4693792A" w14:textId="229C0B90" w:rsidR="00485CF5" w:rsidRPr="009437AA" w:rsidRDefault="00485CF5" w:rsidP="00603A74">
      <w:pPr>
        <w:ind w:left="810" w:hanging="810"/>
        <w:rPr>
          <w:rFonts w:cstheme="minorHAnsi"/>
        </w:rPr>
      </w:pPr>
    </w:p>
    <w:p w14:paraId="57745BD8" w14:textId="06847281" w:rsidR="00485CF5" w:rsidRPr="009437AA" w:rsidRDefault="00485CF5" w:rsidP="00603A74">
      <w:pPr>
        <w:ind w:left="810" w:hanging="810"/>
        <w:rPr>
          <w:rFonts w:cstheme="minorHAnsi"/>
        </w:rPr>
      </w:pPr>
      <w:r w:rsidRPr="009437AA">
        <w:rPr>
          <w:rFonts w:cstheme="minorHAnsi"/>
        </w:rPr>
        <w:t>W1</w:t>
      </w:r>
      <w:r w:rsidRPr="009437AA">
        <w:rPr>
          <w:rFonts w:cstheme="minorHAnsi"/>
        </w:rPr>
        <w:tab/>
      </w:r>
      <w:r w:rsidR="00406341" w:rsidRPr="009437AA">
        <w:rPr>
          <w:rFonts w:cstheme="minorHAnsi"/>
        </w:rPr>
        <w:t>He does</w:t>
      </w:r>
      <w:r w:rsidR="008509EA">
        <w:rPr>
          <w:rFonts w:cstheme="minorHAnsi"/>
        </w:rPr>
        <w:t xml:space="preserve"> </w:t>
      </w:r>
      <w:r w:rsidR="00406341" w:rsidRPr="009437AA">
        <w:rPr>
          <w:rFonts w:cstheme="minorHAnsi"/>
        </w:rPr>
        <w:t>n</w:t>
      </w:r>
      <w:r w:rsidR="008509EA">
        <w:rPr>
          <w:rFonts w:cstheme="minorHAnsi"/>
        </w:rPr>
        <w:t>o</w:t>
      </w:r>
      <w:r w:rsidR="00406341" w:rsidRPr="009437AA">
        <w:rPr>
          <w:rFonts w:cstheme="minorHAnsi"/>
        </w:rPr>
        <w:t xml:space="preserve">t have to hit you for it to be domestic violence.  </w:t>
      </w:r>
      <w:r w:rsidRPr="009437AA">
        <w:rPr>
          <w:rFonts w:cstheme="minorHAnsi"/>
        </w:rPr>
        <w:t xml:space="preserve">He puts you down.  He makes your feel worthless.  He is threatening to take away your spiritual and social contacts. </w:t>
      </w:r>
      <w:r w:rsidR="00B075C4" w:rsidRPr="009437AA">
        <w:rPr>
          <w:rFonts w:cstheme="minorHAnsi"/>
        </w:rPr>
        <w:t xml:space="preserve"> He threatens to take away money.</w:t>
      </w:r>
      <w:r w:rsidRPr="009437AA">
        <w:rPr>
          <w:rFonts w:cstheme="minorHAnsi"/>
        </w:rPr>
        <w:t xml:space="preserve"> That </w:t>
      </w:r>
      <w:proofErr w:type="spellStart"/>
      <w:r w:rsidRPr="009437AA">
        <w:rPr>
          <w:rFonts w:cstheme="minorHAnsi"/>
        </w:rPr>
        <w:t>behaviour</w:t>
      </w:r>
      <w:proofErr w:type="spellEnd"/>
      <w:r w:rsidRPr="009437AA">
        <w:rPr>
          <w:rFonts w:cstheme="minorHAnsi"/>
        </w:rPr>
        <w:t xml:space="preserve"> is exactly what is called domestic and family violence.  Treating you that way is not OK here.</w:t>
      </w:r>
    </w:p>
    <w:p w14:paraId="24370216" w14:textId="22297B55" w:rsidR="00C87C13" w:rsidRDefault="00C87C13" w:rsidP="00603A74">
      <w:pPr>
        <w:ind w:left="810" w:hanging="810"/>
        <w:rPr>
          <w:rFonts w:cstheme="minorHAnsi"/>
        </w:rPr>
      </w:pPr>
    </w:p>
    <w:p w14:paraId="2C6D35C2" w14:textId="2C109800" w:rsidR="008509EA" w:rsidRDefault="008509EA" w:rsidP="00603A74">
      <w:pPr>
        <w:ind w:left="810" w:hanging="810"/>
        <w:rPr>
          <w:rFonts w:cstheme="minorHAnsi"/>
        </w:rPr>
      </w:pPr>
      <w:r>
        <w:rPr>
          <w:rFonts w:cstheme="minorHAnsi"/>
        </w:rPr>
        <w:t>W2</w:t>
      </w:r>
      <w:r>
        <w:rPr>
          <w:rFonts w:cstheme="minorHAnsi"/>
        </w:rPr>
        <w:tab/>
        <w:t>Really? I had no idea</w:t>
      </w:r>
      <w:r w:rsidR="001325B6">
        <w:rPr>
          <w:rFonts w:cstheme="minorHAnsi"/>
        </w:rPr>
        <w:t xml:space="preserve"> about that</w:t>
      </w:r>
    </w:p>
    <w:p w14:paraId="725F5379" w14:textId="77777777" w:rsidR="001325B6" w:rsidRPr="009437AA" w:rsidRDefault="001325B6" w:rsidP="00603A74">
      <w:pPr>
        <w:ind w:left="810" w:hanging="810"/>
        <w:rPr>
          <w:rFonts w:cstheme="minorHAnsi"/>
        </w:rPr>
      </w:pPr>
    </w:p>
    <w:p w14:paraId="1A2064D2" w14:textId="77777777" w:rsidR="001325B6" w:rsidRDefault="001325B6" w:rsidP="00603A74">
      <w:pPr>
        <w:ind w:left="810" w:hanging="810"/>
        <w:rPr>
          <w:rFonts w:cstheme="minorHAnsi"/>
        </w:rPr>
      </w:pPr>
      <w:r>
        <w:rPr>
          <w:rFonts w:cstheme="minorHAnsi"/>
        </w:rPr>
        <w:t>W1</w:t>
      </w:r>
      <w:r w:rsidR="00C87C13" w:rsidRPr="009437AA">
        <w:rPr>
          <w:rFonts w:cstheme="minorHAnsi"/>
        </w:rPr>
        <w:tab/>
        <w:t xml:space="preserve">also </w:t>
      </w:r>
      <w:r>
        <w:rPr>
          <w:rFonts w:cstheme="minorHAnsi"/>
        </w:rPr>
        <w:t xml:space="preserve">it is </w:t>
      </w:r>
      <w:r w:rsidR="00C87C13" w:rsidRPr="009437AA">
        <w:rPr>
          <w:rFonts w:cstheme="minorHAnsi"/>
        </w:rPr>
        <w:t xml:space="preserve">awful that your children see you being treated that way.  They may think that treating you that way is OK, which it isn’t.  Your children may also be affected.  </w:t>
      </w:r>
    </w:p>
    <w:p w14:paraId="12DD083D" w14:textId="77777777" w:rsidR="001325B6" w:rsidRDefault="001325B6" w:rsidP="00603A74">
      <w:pPr>
        <w:ind w:left="810" w:hanging="810"/>
        <w:rPr>
          <w:rFonts w:cstheme="minorHAnsi"/>
        </w:rPr>
      </w:pPr>
    </w:p>
    <w:p w14:paraId="29E0F130" w14:textId="77777777" w:rsidR="001325B6" w:rsidRDefault="001325B6" w:rsidP="00603A74">
      <w:pPr>
        <w:ind w:left="810" w:hanging="810"/>
        <w:rPr>
          <w:rFonts w:cstheme="minorHAnsi"/>
        </w:rPr>
      </w:pPr>
      <w:r>
        <w:rPr>
          <w:rFonts w:cstheme="minorHAnsi"/>
        </w:rPr>
        <w:t>W2</w:t>
      </w:r>
      <w:r>
        <w:rPr>
          <w:rFonts w:cstheme="minorHAnsi"/>
        </w:rPr>
        <w:tab/>
        <w:t>How can my children be affected?</w:t>
      </w:r>
    </w:p>
    <w:p w14:paraId="2BC2A207" w14:textId="77777777" w:rsidR="001325B6" w:rsidRDefault="001325B6" w:rsidP="00603A74">
      <w:pPr>
        <w:ind w:left="810" w:hanging="810"/>
        <w:rPr>
          <w:rFonts w:cstheme="minorHAnsi"/>
        </w:rPr>
      </w:pPr>
    </w:p>
    <w:p w14:paraId="5D80B394" w14:textId="5F197709" w:rsidR="00C87C13" w:rsidRPr="009437AA" w:rsidRDefault="001325B6" w:rsidP="00603A74">
      <w:pPr>
        <w:ind w:left="810" w:hanging="810"/>
        <w:rPr>
          <w:rFonts w:cstheme="minorHAnsi"/>
        </w:rPr>
      </w:pPr>
      <w:r>
        <w:rPr>
          <w:rFonts w:cstheme="minorHAnsi"/>
        </w:rPr>
        <w:t>W1</w:t>
      </w:r>
      <w:r>
        <w:rPr>
          <w:rFonts w:cstheme="minorHAnsi"/>
        </w:rPr>
        <w:tab/>
      </w:r>
      <w:r w:rsidR="00C87C13" w:rsidRPr="009437AA">
        <w:rPr>
          <w:rFonts w:cstheme="minorHAnsi"/>
        </w:rPr>
        <w:t>Some children who are witnesses or victims themselves try to hurt themselves, blame themselves, become cruel towards animals, become bullies, fe</w:t>
      </w:r>
      <w:r>
        <w:rPr>
          <w:rFonts w:cstheme="minorHAnsi"/>
        </w:rPr>
        <w:t>e</w:t>
      </w:r>
      <w:r w:rsidR="00C87C13" w:rsidRPr="009437AA">
        <w:rPr>
          <w:rFonts w:cstheme="minorHAnsi"/>
        </w:rPr>
        <w:t xml:space="preserve">l nervous, start bed wetting.  They can be very </w:t>
      </w:r>
      <w:proofErr w:type="spellStart"/>
      <w:r w:rsidR="00C87C13" w:rsidRPr="009437AA">
        <w:rPr>
          <w:rFonts w:cstheme="minorHAnsi"/>
        </w:rPr>
        <w:t>traumatised</w:t>
      </w:r>
      <w:proofErr w:type="spellEnd"/>
      <w:r w:rsidR="00C87C13" w:rsidRPr="009437AA">
        <w:rPr>
          <w:rFonts w:cstheme="minorHAnsi"/>
        </w:rPr>
        <w:t>.</w:t>
      </w:r>
    </w:p>
    <w:p w14:paraId="37454B9A" w14:textId="2207FC7C" w:rsidR="00485CF5" w:rsidRPr="009437AA" w:rsidRDefault="00485CF5" w:rsidP="00B075C4">
      <w:pPr>
        <w:rPr>
          <w:rFonts w:cstheme="minorHAnsi"/>
        </w:rPr>
      </w:pPr>
    </w:p>
    <w:p w14:paraId="276DE6CF" w14:textId="7BD79F0B" w:rsidR="00B075C4" w:rsidRPr="009437AA" w:rsidRDefault="00B075C4" w:rsidP="00B075C4">
      <w:pPr>
        <w:ind w:left="810" w:hanging="810"/>
        <w:rPr>
          <w:rFonts w:cstheme="minorHAnsi"/>
        </w:rPr>
      </w:pPr>
      <w:r w:rsidRPr="009437AA">
        <w:rPr>
          <w:rFonts w:cstheme="minorHAnsi"/>
        </w:rPr>
        <w:t>W2</w:t>
      </w:r>
      <w:r w:rsidRPr="009437AA">
        <w:rPr>
          <w:rFonts w:cstheme="minorHAnsi"/>
        </w:rPr>
        <w:tab/>
        <w:t>I cannot just tell him that he isn’t allowed to do these things?  We moved to Australia but that hasn’t changed who we are, or our background, or our history.</w:t>
      </w:r>
    </w:p>
    <w:p w14:paraId="19FD5DBD" w14:textId="2801CF23" w:rsidR="00B075C4" w:rsidRPr="009437AA" w:rsidRDefault="00B075C4" w:rsidP="00B075C4">
      <w:pPr>
        <w:ind w:left="810" w:hanging="810"/>
        <w:rPr>
          <w:rFonts w:cstheme="minorHAnsi"/>
        </w:rPr>
      </w:pPr>
    </w:p>
    <w:p w14:paraId="68744362" w14:textId="220CAAFC" w:rsidR="00B075C4" w:rsidRPr="009437AA" w:rsidRDefault="00B075C4" w:rsidP="00B075C4">
      <w:pPr>
        <w:ind w:left="810" w:hanging="810"/>
        <w:rPr>
          <w:rFonts w:cstheme="minorHAnsi"/>
        </w:rPr>
      </w:pPr>
      <w:r w:rsidRPr="009437AA">
        <w:rPr>
          <w:rFonts w:cstheme="minorHAnsi"/>
        </w:rPr>
        <w:t>W1</w:t>
      </w:r>
      <w:r w:rsidRPr="009437AA">
        <w:rPr>
          <w:rFonts w:cstheme="minorHAnsi"/>
        </w:rPr>
        <w:tab/>
      </w:r>
      <w:r w:rsidR="00F93ACA" w:rsidRPr="009437AA">
        <w:rPr>
          <w:rFonts w:cstheme="minorHAnsi"/>
        </w:rPr>
        <w:t>What if y</w:t>
      </w:r>
      <w:r w:rsidRPr="009437AA">
        <w:rPr>
          <w:rFonts w:cstheme="minorHAnsi"/>
        </w:rPr>
        <w:t xml:space="preserve">ou get some help?  </w:t>
      </w:r>
    </w:p>
    <w:p w14:paraId="5B08556B" w14:textId="69C1DBD6" w:rsidR="00F93ACA" w:rsidRPr="009437AA" w:rsidRDefault="00F93ACA" w:rsidP="00B075C4">
      <w:pPr>
        <w:ind w:left="810" w:hanging="810"/>
        <w:rPr>
          <w:rFonts w:cstheme="minorHAnsi"/>
        </w:rPr>
      </w:pPr>
    </w:p>
    <w:p w14:paraId="4D1B8525" w14:textId="17BCFB27" w:rsidR="00F93ACA" w:rsidRPr="009437AA" w:rsidRDefault="00F93ACA" w:rsidP="00B075C4">
      <w:pPr>
        <w:ind w:left="810" w:hanging="810"/>
        <w:rPr>
          <w:rFonts w:cstheme="minorHAnsi"/>
        </w:rPr>
      </w:pPr>
      <w:r w:rsidRPr="009437AA">
        <w:rPr>
          <w:rFonts w:cstheme="minorHAnsi"/>
        </w:rPr>
        <w:lastRenderedPageBreak/>
        <w:t>W2</w:t>
      </w:r>
      <w:r w:rsidRPr="009437AA">
        <w:rPr>
          <w:rFonts w:cstheme="minorHAnsi"/>
        </w:rPr>
        <w:tab/>
        <w:t>What do you mean?</w:t>
      </w:r>
    </w:p>
    <w:p w14:paraId="47FBCFEC" w14:textId="226478E3" w:rsidR="00F93ACA" w:rsidRPr="009437AA" w:rsidRDefault="00F93ACA" w:rsidP="00B075C4">
      <w:pPr>
        <w:ind w:left="810" w:hanging="810"/>
        <w:rPr>
          <w:rFonts w:cstheme="minorHAnsi"/>
        </w:rPr>
      </w:pPr>
    </w:p>
    <w:p w14:paraId="037E6261" w14:textId="7EA2BFFF" w:rsidR="00F93ACA" w:rsidRPr="009437AA" w:rsidRDefault="00F93ACA" w:rsidP="00B075C4">
      <w:pPr>
        <w:ind w:left="810" w:hanging="810"/>
        <w:rPr>
          <w:rFonts w:cstheme="minorHAnsi"/>
        </w:rPr>
      </w:pPr>
      <w:r w:rsidRPr="009437AA">
        <w:rPr>
          <w:rFonts w:cstheme="minorHAnsi"/>
        </w:rPr>
        <w:t>W1</w:t>
      </w:r>
      <w:r w:rsidRPr="009437AA">
        <w:rPr>
          <w:rFonts w:cstheme="minorHAnsi"/>
        </w:rPr>
        <w:tab/>
        <w:t>Here is Australia there are free services to help families understand how to treat each other and what the law is here.</w:t>
      </w:r>
    </w:p>
    <w:p w14:paraId="44ACA288" w14:textId="2DE40FDA" w:rsidR="00F93ACA" w:rsidRPr="009437AA" w:rsidRDefault="00F93ACA" w:rsidP="00B075C4">
      <w:pPr>
        <w:ind w:left="810" w:hanging="810"/>
        <w:rPr>
          <w:rFonts w:cstheme="minorHAnsi"/>
        </w:rPr>
      </w:pPr>
    </w:p>
    <w:p w14:paraId="2140ECDF" w14:textId="2E541993" w:rsidR="00F93ACA" w:rsidRPr="009437AA" w:rsidRDefault="00F93ACA" w:rsidP="00B075C4">
      <w:pPr>
        <w:ind w:left="810" w:hanging="810"/>
        <w:rPr>
          <w:rFonts w:cstheme="minorHAnsi"/>
        </w:rPr>
      </w:pPr>
      <w:r w:rsidRPr="009437AA">
        <w:rPr>
          <w:rFonts w:cstheme="minorHAnsi"/>
        </w:rPr>
        <w:t>W2</w:t>
      </w:r>
      <w:r w:rsidRPr="009437AA">
        <w:rPr>
          <w:rFonts w:cstheme="minorHAnsi"/>
        </w:rPr>
        <w:tab/>
        <w:t>Really?  For free?  Who and where are these services?</w:t>
      </w:r>
    </w:p>
    <w:p w14:paraId="6B65EF58" w14:textId="409C0618" w:rsidR="00F93ACA" w:rsidRPr="009437AA" w:rsidRDefault="00F93ACA" w:rsidP="00B075C4">
      <w:pPr>
        <w:ind w:left="810" w:hanging="810"/>
        <w:rPr>
          <w:rFonts w:cstheme="minorHAnsi"/>
        </w:rPr>
      </w:pPr>
    </w:p>
    <w:p w14:paraId="14BB010D" w14:textId="77777777" w:rsidR="009D31B2" w:rsidRDefault="00F93ACA" w:rsidP="00B075C4">
      <w:pPr>
        <w:ind w:left="810" w:hanging="810"/>
        <w:rPr>
          <w:rFonts w:cstheme="minorHAnsi"/>
        </w:rPr>
      </w:pPr>
      <w:r w:rsidRPr="009437AA">
        <w:rPr>
          <w:rFonts w:cstheme="minorHAnsi"/>
        </w:rPr>
        <w:t>W1</w:t>
      </w:r>
      <w:r w:rsidRPr="009437AA">
        <w:rPr>
          <w:rFonts w:cstheme="minorHAnsi"/>
        </w:rPr>
        <w:tab/>
        <w:t>You can telephone some and ask for help</w:t>
      </w:r>
      <w:r w:rsidR="00E758D7" w:rsidRPr="009437AA">
        <w:rPr>
          <w:rFonts w:cstheme="minorHAnsi"/>
        </w:rPr>
        <w:t xml:space="preserve">.  </w:t>
      </w:r>
    </w:p>
    <w:p w14:paraId="34DBB7C3" w14:textId="77777777" w:rsidR="009D31B2" w:rsidRDefault="009D31B2" w:rsidP="00B075C4">
      <w:pPr>
        <w:ind w:left="810" w:hanging="810"/>
        <w:rPr>
          <w:rFonts w:cstheme="minorHAnsi"/>
        </w:rPr>
      </w:pPr>
    </w:p>
    <w:p w14:paraId="375FF305" w14:textId="6BE88318" w:rsidR="009D31B2" w:rsidRDefault="009D31B2" w:rsidP="00B075C4">
      <w:pPr>
        <w:ind w:left="810" w:hanging="810"/>
        <w:rPr>
          <w:rFonts w:cstheme="minorHAnsi"/>
        </w:rPr>
      </w:pPr>
      <w:r>
        <w:rPr>
          <w:rFonts w:cstheme="minorHAnsi"/>
        </w:rPr>
        <w:t>W2</w:t>
      </w:r>
      <w:r>
        <w:rPr>
          <w:rFonts w:cstheme="minorHAnsi"/>
        </w:rPr>
        <w:tab/>
      </w:r>
      <w:r w:rsidR="00241B5F">
        <w:rPr>
          <w:rFonts w:cstheme="minorHAnsi"/>
        </w:rPr>
        <w:t>My English is not that good.</w:t>
      </w:r>
    </w:p>
    <w:p w14:paraId="0F8F7578" w14:textId="77777777" w:rsidR="009D31B2" w:rsidRDefault="009D31B2" w:rsidP="00B075C4">
      <w:pPr>
        <w:ind w:left="810" w:hanging="810"/>
        <w:rPr>
          <w:rFonts w:cstheme="minorHAnsi"/>
        </w:rPr>
      </w:pPr>
    </w:p>
    <w:p w14:paraId="244C67F6" w14:textId="2AD9D066" w:rsidR="00E758D7" w:rsidRPr="009437AA" w:rsidRDefault="009D31B2" w:rsidP="00B075C4">
      <w:pPr>
        <w:ind w:left="810" w:hanging="810"/>
        <w:rPr>
          <w:rFonts w:cstheme="minorHAnsi"/>
        </w:rPr>
      </w:pPr>
      <w:r>
        <w:rPr>
          <w:rFonts w:cstheme="minorHAnsi"/>
        </w:rPr>
        <w:t>W1</w:t>
      </w:r>
      <w:r>
        <w:rPr>
          <w:rFonts w:cstheme="minorHAnsi"/>
        </w:rPr>
        <w:tab/>
      </w:r>
      <w:r w:rsidR="00E758D7" w:rsidRPr="009437AA">
        <w:rPr>
          <w:rFonts w:cstheme="minorHAnsi"/>
        </w:rPr>
        <w:t xml:space="preserve">And you can ask for </w:t>
      </w:r>
      <w:r w:rsidR="00F93ACA" w:rsidRPr="009437AA">
        <w:rPr>
          <w:rFonts w:cstheme="minorHAnsi"/>
        </w:rPr>
        <w:t>an interpreter because over the phone is so hard sometimes.</w:t>
      </w:r>
      <w:r w:rsidR="009D4001" w:rsidRPr="009437AA">
        <w:rPr>
          <w:rFonts w:cstheme="minorHAnsi"/>
        </w:rPr>
        <w:t xml:space="preserve">  If you can use the internet, you can search some online </w:t>
      </w:r>
      <w:r w:rsidR="00241B5F">
        <w:rPr>
          <w:rFonts w:cstheme="minorHAnsi"/>
        </w:rPr>
        <w:t xml:space="preserve">services </w:t>
      </w:r>
      <w:r w:rsidR="009D4001" w:rsidRPr="009437AA">
        <w:rPr>
          <w:rFonts w:cstheme="minorHAnsi"/>
        </w:rPr>
        <w:t>too.  Some services are focused on women only.  Some are focused on the men.  Some are for couples and the family as well.</w:t>
      </w:r>
    </w:p>
    <w:p w14:paraId="35F848D8" w14:textId="110F65DB" w:rsidR="009D4001" w:rsidRPr="009437AA" w:rsidRDefault="009D4001" w:rsidP="00B075C4">
      <w:pPr>
        <w:ind w:left="810" w:hanging="810"/>
        <w:rPr>
          <w:rFonts w:cstheme="minorHAnsi"/>
        </w:rPr>
      </w:pPr>
    </w:p>
    <w:p w14:paraId="16C33ECE" w14:textId="1AF24E16" w:rsidR="009D4001" w:rsidRPr="009437AA" w:rsidRDefault="009D4001" w:rsidP="00B075C4">
      <w:pPr>
        <w:ind w:left="810" w:hanging="810"/>
        <w:rPr>
          <w:rFonts w:cstheme="minorHAnsi"/>
        </w:rPr>
      </w:pPr>
      <w:r w:rsidRPr="009437AA">
        <w:rPr>
          <w:rFonts w:cstheme="minorHAnsi"/>
        </w:rPr>
        <w:tab/>
        <w:t xml:space="preserve">The ones for the family and couples include, </w:t>
      </w:r>
      <w:r w:rsidR="00CB0242" w:rsidRPr="009437AA">
        <w:rPr>
          <w:rFonts w:cstheme="minorHAnsi"/>
        </w:rPr>
        <w:t>the Refugee and Immigration Legal Service, 1800 Respect, Domestic and Family Violence support service through Centacare</w:t>
      </w:r>
      <w:r w:rsidR="009437AA" w:rsidRPr="009437AA">
        <w:rPr>
          <w:rFonts w:cstheme="minorHAnsi"/>
        </w:rPr>
        <w:t>,</w:t>
      </w:r>
      <w:r w:rsidR="00CB0242" w:rsidRPr="009437AA">
        <w:rPr>
          <w:rFonts w:cstheme="minorHAnsi"/>
        </w:rPr>
        <w:t xml:space="preserve"> Relationships Australia.</w:t>
      </w:r>
    </w:p>
    <w:p w14:paraId="68796134" w14:textId="77777777" w:rsidR="00964B57" w:rsidRPr="009437AA" w:rsidRDefault="00964B57" w:rsidP="00B075C4">
      <w:pPr>
        <w:ind w:left="810" w:hanging="810"/>
        <w:rPr>
          <w:rFonts w:cstheme="minorHAnsi"/>
        </w:rPr>
      </w:pPr>
    </w:p>
    <w:p w14:paraId="0AA77286" w14:textId="400FB199" w:rsidR="00964B57" w:rsidRPr="009437AA" w:rsidRDefault="00964B57" w:rsidP="00B075C4">
      <w:pPr>
        <w:ind w:left="810" w:hanging="810"/>
        <w:rPr>
          <w:rFonts w:cstheme="minorHAnsi"/>
        </w:rPr>
      </w:pPr>
      <w:r w:rsidRPr="009437AA">
        <w:rPr>
          <w:rFonts w:cstheme="minorHAnsi"/>
        </w:rPr>
        <w:t>W2</w:t>
      </w:r>
      <w:r w:rsidRPr="009437AA">
        <w:rPr>
          <w:rFonts w:cstheme="minorHAnsi"/>
        </w:rPr>
        <w:tab/>
        <w:t>Legal service?  No.  I don’t want to speak to legal people.</w:t>
      </w:r>
    </w:p>
    <w:p w14:paraId="351D025D" w14:textId="34F08413" w:rsidR="00964B57" w:rsidRPr="009437AA" w:rsidRDefault="00964B57" w:rsidP="00B075C4">
      <w:pPr>
        <w:ind w:left="810" w:hanging="810"/>
        <w:rPr>
          <w:rFonts w:cstheme="minorHAnsi"/>
        </w:rPr>
      </w:pPr>
    </w:p>
    <w:p w14:paraId="0A07A206" w14:textId="0A0E14A5" w:rsidR="00964B57" w:rsidRPr="009437AA" w:rsidRDefault="00964B57" w:rsidP="00B075C4">
      <w:pPr>
        <w:ind w:left="810" w:hanging="810"/>
        <w:rPr>
          <w:rFonts w:cstheme="minorHAnsi"/>
        </w:rPr>
      </w:pPr>
      <w:r w:rsidRPr="009437AA">
        <w:rPr>
          <w:rFonts w:cstheme="minorHAnsi"/>
        </w:rPr>
        <w:t>W1</w:t>
      </w:r>
      <w:r w:rsidRPr="009437AA">
        <w:rPr>
          <w:rFonts w:cstheme="minorHAnsi"/>
        </w:rPr>
        <w:tab/>
        <w:t xml:space="preserve">In Australia legal services give advice and information too.  Legal services aren’t connected to the government.  If you go to a legal service here that doesn’t mean that anyone is in trouble or that you </w:t>
      </w:r>
      <w:r w:rsidR="00A91E71">
        <w:rPr>
          <w:rFonts w:cstheme="minorHAnsi"/>
        </w:rPr>
        <w:t xml:space="preserve">must go to </w:t>
      </w:r>
      <w:r w:rsidRPr="009437AA">
        <w:rPr>
          <w:rFonts w:cstheme="minorHAnsi"/>
        </w:rPr>
        <w:t>court.  That isn’t what it means here.</w:t>
      </w:r>
    </w:p>
    <w:p w14:paraId="2FAC96FC" w14:textId="0B291638" w:rsidR="00964B57" w:rsidRPr="009437AA" w:rsidRDefault="00964B57" w:rsidP="00B075C4">
      <w:pPr>
        <w:ind w:left="810" w:hanging="810"/>
        <w:rPr>
          <w:rFonts w:cstheme="minorHAnsi"/>
        </w:rPr>
      </w:pPr>
    </w:p>
    <w:p w14:paraId="42461F8F" w14:textId="0AFC937A" w:rsidR="00964B57" w:rsidRPr="009437AA" w:rsidRDefault="00964B57" w:rsidP="00B075C4">
      <w:pPr>
        <w:ind w:left="810" w:hanging="810"/>
        <w:rPr>
          <w:rFonts w:cstheme="minorHAnsi"/>
        </w:rPr>
      </w:pPr>
      <w:r w:rsidRPr="009437AA">
        <w:rPr>
          <w:rFonts w:cstheme="minorHAnsi"/>
        </w:rPr>
        <w:t>W2</w:t>
      </w:r>
      <w:r w:rsidRPr="009437AA">
        <w:rPr>
          <w:rFonts w:cstheme="minorHAnsi"/>
        </w:rPr>
        <w:tab/>
        <w:t>So even though they are legal services, they are safe for our family to go to for advice and information?</w:t>
      </w:r>
    </w:p>
    <w:p w14:paraId="16B2546A" w14:textId="525D169C" w:rsidR="00964B57" w:rsidRPr="009437AA" w:rsidRDefault="00964B57" w:rsidP="00B075C4">
      <w:pPr>
        <w:ind w:left="810" w:hanging="810"/>
        <w:rPr>
          <w:rFonts w:cstheme="minorHAnsi"/>
        </w:rPr>
      </w:pPr>
    </w:p>
    <w:p w14:paraId="5839500A" w14:textId="019FABE8" w:rsidR="00964B57" w:rsidRPr="009437AA" w:rsidRDefault="00964B57" w:rsidP="00B075C4">
      <w:pPr>
        <w:ind w:left="810" w:hanging="810"/>
        <w:rPr>
          <w:rFonts w:cstheme="minorHAnsi"/>
        </w:rPr>
      </w:pPr>
      <w:r w:rsidRPr="009437AA">
        <w:rPr>
          <w:rFonts w:cstheme="minorHAnsi"/>
        </w:rPr>
        <w:t>W1</w:t>
      </w:r>
      <w:r w:rsidRPr="009437AA">
        <w:rPr>
          <w:rFonts w:cstheme="minorHAnsi"/>
        </w:rPr>
        <w:tab/>
        <w:t>yes, that’s right!</w:t>
      </w:r>
    </w:p>
    <w:p w14:paraId="5EDAD3DD" w14:textId="77777777" w:rsidR="00964B57" w:rsidRPr="009437AA" w:rsidRDefault="00964B57" w:rsidP="00B075C4">
      <w:pPr>
        <w:ind w:left="810" w:hanging="810"/>
        <w:rPr>
          <w:rFonts w:cstheme="minorHAnsi"/>
        </w:rPr>
      </w:pPr>
    </w:p>
    <w:p w14:paraId="0F2E14CF" w14:textId="54E135D3" w:rsidR="00CB0242" w:rsidRPr="009437AA" w:rsidRDefault="00CB0242" w:rsidP="00B075C4">
      <w:pPr>
        <w:ind w:left="810" w:hanging="810"/>
        <w:rPr>
          <w:rFonts w:cstheme="minorHAnsi"/>
        </w:rPr>
      </w:pPr>
      <w:r w:rsidRPr="009437AA">
        <w:rPr>
          <w:rFonts w:cstheme="minorHAnsi"/>
        </w:rPr>
        <w:tab/>
        <w:t xml:space="preserve">Services focused on women include Rockhampton Women’s Health Information and Referral Service, Gladstone Women’s Health Centre, Women’s Legal Service and DV Connect </w:t>
      </w:r>
      <w:proofErr w:type="spellStart"/>
      <w:r w:rsidRPr="009437AA">
        <w:rPr>
          <w:rFonts w:cstheme="minorHAnsi"/>
        </w:rPr>
        <w:t>womens</w:t>
      </w:r>
      <w:proofErr w:type="spellEnd"/>
      <w:r w:rsidRPr="009437AA">
        <w:rPr>
          <w:rFonts w:cstheme="minorHAnsi"/>
        </w:rPr>
        <w:t xml:space="preserve"> line.</w:t>
      </w:r>
    </w:p>
    <w:p w14:paraId="31463447" w14:textId="77777777" w:rsidR="00CB0242" w:rsidRPr="009437AA" w:rsidRDefault="00CB0242" w:rsidP="00B075C4">
      <w:pPr>
        <w:ind w:left="810" w:hanging="810"/>
        <w:rPr>
          <w:rFonts w:cstheme="minorHAnsi"/>
        </w:rPr>
      </w:pPr>
    </w:p>
    <w:p w14:paraId="0669EEA5" w14:textId="26F59B22" w:rsidR="00CB0242" w:rsidRPr="009437AA" w:rsidRDefault="00CB0242" w:rsidP="00B075C4">
      <w:pPr>
        <w:ind w:left="810" w:hanging="810"/>
        <w:rPr>
          <w:rFonts w:cstheme="minorHAnsi"/>
        </w:rPr>
      </w:pPr>
      <w:r w:rsidRPr="009437AA">
        <w:rPr>
          <w:rFonts w:cstheme="minorHAnsi"/>
        </w:rPr>
        <w:tab/>
        <w:t xml:space="preserve">There are services just for men too.  They are </w:t>
      </w:r>
      <w:proofErr w:type="spellStart"/>
      <w:r w:rsidRPr="009437AA">
        <w:rPr>
          <w:rFonts w:cstheme="minorHAnsi"/>
        </w:rPr>
        <w:t>Mensline</w:t>
      </w:r>
      <w:proofErr w:type="spellEnd"/>
      <w:r w:rsidRPr="009437AA">
        <w:rPr>
          <w:rFonts w:cstheme="minorHAnsi"/>
        </w:rPr>
        <w:t xml:space="preserve">, No To Violence </w:t>
      </w:r>
      <w:proofErr w:type="spellStart"/>
      <w:r w:rsidRPr="009437AA">
        <w:rPr>
          <w:rFonts w:cstheme="minorHAnsi"/>
        </w:rPr>
        <w:t>Mens</w:t>
      </w:r>
      <w:proofErr w:type="spellEnd"/>
      <w:r w:rsidRPr="009437AA">
        <w:rPr>
          <w:rFonts w:cstheme="minorHAnsi"/>
        </w:rPr>
        <w:t xml:space="preserve"> Referral Service and DV Connect.</w:t>
      </w:r>
    </w:p>
    <w:p w14:paraId="20E5C99F" w14:textId="374D3368" w:rsidR="00603A74" w:rsidRPr="009437AA" w:rsidRDefault="00603A74" w:rsidP="00603A74">
      <w:pPr>
        <w:ind w:left="810" w:hanging="810"/>
        <w:rPr>
          <w:rFonts w:cstheme="minorHAnsi"/>
        </w:rPr>
      </w:pPr>
    </w:p>
    <w:p w14:paraId="27B9DE45" w14:textId="44A625D6" w:rsidR="00CB0242" w:rsidRPr="009437AA" w:rsidRDefault="00CB0242" w:rsidP="00603A74">
      <w:pPr>
        <w:ind w:left="810" w:hanging="810"/>
        <w:rPr>
          <w:rFonts w:cstheme="minorHAnsi"/>
        </w:rPr>
      </w:pPr>
      <w:r w:rsidRPr="009437AA">
        <w:rPr>
          <w:rFonts w:cstheme="minorHAnsi"/>
        </w:rPr>
        <w:t>W2</w:t>
      </w:r>
      <w:r w:rsidRPr="009437AA">
        <w:rPr>
          <w:rFonts w:cstheme="minorHAnsi"/>
        </w:rPr>
        <w:tab/>
        <w:t>That is so good.  I cannot believe that there are so many services for free here to help.  Even for men</w:t>
      </w:r>
      <w:r w:rsidR="00A91E71">
        <w:rPr>
          <w:rFonts w:cstheme="minorHAnsi"/>
        </w:rPr>
        <w:t>.</w:t>
      </w:r>
    </w:p>
    <w:p w14:paraId="0656B2F9" w14:textId="471CA0E5" w:rsidR="00CB0242" w:rsidRPr="009437AA" w:rsidRDefault="00CB0242" w:rsidP="00603A74">
      <w:pPr>
        <w:ind w:left="810" w:hanging="810"/>
        <w:rPr>
          <w:rFonts w:cstheme="minorHAnsi"/>
        </w:rPr>
      </w:pPr>
    </w:p>
    <w:p w14:paraId="30555200" w14:textId="2BB0C069" w:rsidR="00CB0242" w:rsidRPr="009437AA" w:rsidRDefault="00CB0242" w:rsidP="00603A74">
      <w:pPr>
        <w:ind w:left="810" w:hanging="810"/>
        <w:rPr>
          <w:rFonts w:cstheme="minorHAnsi"/>
        </w:rPr>
      </w:pPr>
      <w:r w:rsidRPr="009437AA">
        <w:rPr>
          <w:rFonts w:cstheme="minorHAnsi"/>
        </w:rPr>
        <w:t>W1</w:t>
      </w:r>
      <w:r w:rsidRPr="009437AA">
        <w:rPr>
          <w:rFonts w:cstheme="minorHAnsi"/>
        </w:rPr>
        <w:tab/>
        <w:t>Yes.  Australia is a free country and everyone has the right to live in peace without violence.  The men’s services are there to give them information on the differences here as well.  It is so great.</w:t>
      </w:r>
    </w:p>
    <w:p w14:paraId="36D24474" w14:textId="3B98D47B" w:rsidR="009437AA" w:rsidRPr="009437AA" w:rsidRDefault="009437AA" w:rsidP="00603A74">
      <w:pPr>
        <w:ind w:left="810" w:hanging="810"/>
        <w:rPr>
          <w:rFonts w:cstheme="minorHAnsi"/>
        </w:rPr>
      </w:pPr>
    </w:p>
    <w:p w14:paraId="49BED20F" w14:textId="35065E3B" w:rsidR="00A31562" w:rsidRDefault="009437AA" w:rsidP="00603A74">
      <w:pPr>
        <w:ind w:left="810" w:hanging="810"/>
        <w:rPr>
          <w:rFonts w:cstheme="minorHAnsi"/>
        </w:rPr>
      </w:pPr>
      <w:r w:rsidRPr="009437AA">
        <w:rPr>
          <w:rFonts w:cstheme="minorHAnsi"/>
        </w:rPr>
        <w:tab/>
      </w:r>
    </w:p>
    <w:p w14:paraId="0F702A0C" w14:textId="77777777" w:rsidR="00A31562" w:rsidRPr="009437AA" w:rsidRDefault="00A31562" w:rsidP="009437AA">
      <w:pPr>
        <w:ind w:left="810" w:hanging="90"/>
        <w:rPr>
          <w:rFonts w:cstheme="minorHAnsi"/>
        </w:rPr>
      </w:pPr>
    </w:p>
    <w:p w14:paraId="44DED658" w14:textId="77777777" w:rsidR="009437AA" w:rsidRPr="009437AA" w:rsidRDefault="009437AA" w:rsidP="00603A74">
      <w:pPr>
        <w:pBdr>
          <w:bottom w:val="single" w:sz="12" w:space="1" w:color="auto"/>
        </w:pBdr>
        <w:ind w:left="810" w:hanging="810"/>
        <w:rPr>
          <w:rFonts w:cstheme="minorHAnsi"/>
        </w:rPr>
      </w:pPr>
    </w:p>
    <w:p w14:paraId="5097F3FA" w14:textId="77777777" w:rsidR="009437AA" w:rsidRPr="009437AA" w:rsidRDefault="009437AA" w:rsidP="00603A74">
      <w:pPr>
        <w:ind w:left="810" w:hanging="810"/>
        <w:rPr>
          <w:rFonts w:cstheme="minorHAnsi"/>
        </w:rPr>
      </w:pPr>
    </w:p>
    <w:sectPr w:rsidR="009437AA" w:rsidRPr="009437AA" w:rsidSect="007937A8">
      <w:pgSz w:w="12240" w:h="15840"/>
      <w:pgMar w:top="72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79"/>
    <w:rsid w:val="00006D59"/>
    <w:rsid w:val="001325B6"/>
    <w:rsid w:val="00241B5F"/>
    <w:rsid w:val="002B5534"/>
    <w:rsid w:val="002E5E35"/>
    <w:rsid w:val="00406341"/>
    <w:rsid w:val="00445BE8"/>
    <w:rsid w:val="00485CF5"/>
    <w:rsid w:val="004C27DB"/>
    <w:rsid w:val="004C33CA"/>
    <w:rsid w:val="004E1F36"/>
    <w:rsid w:val="005C12AD"/>
    <w:rsid w:val="00603A74"/>
    <w:rsid w:val="007937A8"/>
    <w:rsid w:val="008509EA"/>
    <w:rsid w:val="00862CC0"/>
    <w:rsid w:val="009437AA"/>
    <w:rsid w:val="00964B57"/>
    <w:rsid w:val="00991479"/>
    <w:rsid w:val="009B484A"/>
    <w:rsid w:val="009D31B2"/>
    <w:rsid w:val="009D4001"/>
    <w:rsid w:val="00A31562"/>
    <w:rsid w:val="00A40DDC"/>
    <w:rsid w:val="00A91E71"/>
    <w:rsid w:val="00B075C4"/>
    <w:rsid w:val="00B31112"/>
    <w:rsid w:val="00C87C13"/>
    <w:rsid w:val="00CB0242"/>
    <w:rsid w:val="00E758D7"/>
    <w:rsid w:val="00E9042C"/>
    <w:rsid w:val="00F9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E4B9"/>
  <w15:chartTrackingRefBased/>
  <w15:docId w15:val="{608D553E-A2D6-4DD2-91A0-85FF2CFB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59"/>
    <w:rPr>
      <w:color w:val="0563C1" w:themeColor="hyperlink"/>
      <w:u w:val="single"/>
    </w:rPr>
  </w:style>
  <w:style w:type="character" w:styleId="UnresolvedMention">
    <w:name w:val="Unresolved Mention"/>
    <w:basedOn w:val="DefaultParagraphFont"/>
    <w:uiPriority w:val="99"/>
    <w:semiHidden/>
    <w:unhideWhenUsed/>
    <w:rsid w:val="0000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4</cp:revision>
  <dcterms:created xsi:type="dcterms:W3CDTF">2022-05-11T05:56:00Z</dcterms:created>
  <dcterms:modified xsi:type="dcterms:W3CDTF">2022-05-11T06:01:00Z</dcterms:modified>
</cp:coreProperties>
</file>